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1FD87" w14:textId="77777777" w:rsidR="00250323" w:rsidRPr="008C50CA" w:rsidRDefault="00DC0121" w:rsidP="00250323">
      <w:pPr>
        <w:ind w:left="0" w:firstLine="0"/>
        <w:jc w:val="center"/>
        <w:rPr>
          <w:b/>
          <w:sz w:val="24"/>
          <w:szCs w:val="24"/>
        </w:rPr>
      </w:pPr>
      <w:r w:rsidRPr="008C50CA">
        <w:rPr>
          <w:b/>
          <w:sz w:val="24"/>
          <w:szCs w:val="24"/>
        </w:rPr>
        <w:t>AUBURN WATER SYSTEM, INC.</w:t>
      </w:r>
    </w:p>
    <w:p w14:paraId="3618006E" w14:textId="12330263" w:rsidR="00250323" w:rsidRPr="008C50CA" w:rsidRDefault="00250323" w:rsidP="00DC0121">
      <w:pPr>
        <w:ind w:left="0" w:firstLine="0"/>
        <w:jc w:val="center"/>
        <w:rPr>
          <w:sz w:val="24"/>
          <w:szCs w:val="24"/>
        </w:rPr>
      </w:pPr>
      <w:r w:rsidRPr="008C50CA">
        <w:rPr>
          <w:sz w:val="24"/>
          <w:szCs w:val="24"/>
        </w:rPr>
        <w:t>RESOLUTION NUMBER ____</w:t>
      </w:r>
      <w:r w:rsidR="004B00E8">
        <w:rPr>
          <w:sz w:val="24"/>
          <w:szCs w:val="24"/>
        </w:rPr>
        <w:t>12219</w:t>
      </w:r>
      <w:r w:rsidRPr="008C50CA">
        <w:rPr>
          <w:sz w:val="24"/>
          <w:szCs w:val="24"/>
        </w:rPr>
        <w:t>__</w:t>
      </w:r>
    </w:p>
    <w:p w14:paraId="51D55460" w14:textId="77777777" w:rsidR="00C27792" w:rsidRPr="008C50CA" w:rsidRDefault="00C27792" w:rsidP="00DC0121">
      <w:pPr>
        <w:ind w:left="0" w:firstLine="0"/>
        <w:jc w:val="center"/>
        <w:rPr>
          <w:sz w:val="24"/>
          <w:szCs w:val="24"/>
        </w:rPr>
      </w:pPr>
    </w:p>
    <w:p w14:paraId="0012CD9B" w14:textId="323050A8" w:rsidR="00250323" w:rsidRPr="008C50CA" w:rsidRDefault="00250323" w:rsidP="00DC0121">
      <w:pPr>
        <w:ind w:left="0" w:firstLine="0"/>
        <w:jc w:val="center"/>
        <w:rPr>
          <w:sz w:val="24"/>
          <w:szCs w:val="24"/>
        </w:rPr>
      </w:pPr>
      <w:r w:rsidRPr="008C50CA">
        <w:rPr>
          <w:sz w:val="24"/>
          <w:szCs w:val="24"/>
        </w:rPr>
        <w:t xml:space="preserve">A RESOLUTION </w:t>
      </w:r>
      <w:r w:rsidR="00DC0121" w:rsidRPr="008C50CA">
        <w:rPr>
          <w:sz w:val="24"/>
          <w:szCs w:val="24"/>
        </w:rPr>
        <w:t>FORMALLY ESTABLISHING THE POLICY OF</w:t>
      </w:r>
      <w:r w:rsidRPr="008C50CA">
        <w:rPr>
          <w:sz w:val="24"/>
          <w:szCs w:val="24"/>
        </w:rPr>
        <w:t xml:space="preserve"> AUBURN WATER SYSTEM, INC.</w:t>
      </w:r>
      <w:r w:rsidR="00DC0121" w:rsidRPr="008C50CA">
        <w:rPr>
          <w:sz w:val="24"/>
          <w:szCs w:val="24"/>
        </w:rPr>
        <w:t xml:space="preserve">, WITH REGARD TO </w:t>
      </w:r>
      <w:r w:rsidR="0025737A" w:rsidRPr="008C50CA">
        <w:rPr>
          <w:sz w:val="24"/>
          <w:szCs w:val="24"/>
        </w:rPr>
        <w:t xml:space="preserve">SERVICE </w:t>
      </w:r>
      <w:r w:rsidR="009017AE" w:rsidRPr="008C50CA">
        <w:rPr>
          <w:sz w:val="24"/>
          <w:szCs w:val="24"/>
        </w:rPr>
        <w:t>OFF OF EXISTING “DEAD-END” WATER MAINS</w:t>
      </w:r>
      <w:r w:rsidR="008B725B" w:rsidRPr="008C50CA">
        <w:rPr>
          <w:sz w:val="24"/>
          <w:szCs w:val="24"/>
        </w:rPr>
        <w:t xml:space="preserve"> </w:t>
      </w:r>
    </w:p>
    <w:p w14:paraId="6C6667E8" w14:textId="119B2C36" w:rsidR="00250323" w:rsidRPr="008C50CA" w:rsidRDefault="00250323" w:rsidP="00C27792">
      <w:pPr>
        <w:ind w:left="0" w:firstLine="720"/>
        <w:rPr>
          <w:sz w:val="24"/>
          <w:szCs w:val="24"/>
        </w:rPr>
      </w:pPr>
      <w:r w:rsidRPr="008C50CA">
        <w:rPr>
          <w:sz w:val="24"/>
          <w:szCs w:val="24"/>
        </w:rPr>
        <w:t xml:space="preserve">WHEREAS, the Board of Directors of the Auburn Water System, Inc. </w:t>
      </w:r>
      <w:r w:rsidR="00DC0121" w:rsidRPr="008C50CA">
        <w:rPr>
          <w:sz w:val="24"/>
          <w:szCs w:val="24"/>
        </w:rPr>
        <w:t xml:space="preserve">(“AWS”) </w:t>
      </w:r>
      <w:r w:rsidRPr="008C50CA">
        <w:rPr>
          <w:sz w:val="24"/>
          <w:szCs w:val="24"/>
        </w:rPr>
        <w:t xml:space="preserve">desires to formally </w:t>
      </w:r>
      <w:r w:rsidR="00DC0121" w:rsidRPr="008C50CA">
        <w:rPr>
          <w:sz w:val="24"/>
          <w:szCs w:val="24"/>
        </w:rPr>
        <w:t xml:space="preserve">establish a policy governing the </w:t>
      </w:r>
      <w:r w:rsidR="00732F23" w:rsidRPr="008C50CA">
        <w:rPr>
          <w:sz w:val="24"/>
          <w:szCs w:val="24"/>
        </w:rPr>
        <w:t>connection of additional meters and service lines at or near the end of “dead-end” main lines</w:t>
      </w:r>
      <w:r w:rsidRPr="008C50CA">
        <w:rPr>
          <w:sz w:val="24"/>
          <w:szCs w:val="24"/>
        </w:rPr>
        <w:t>, now therefore</w:t>
      </w:r>
    </w:p>
    <w:p w14:paraId="2FAD1CC1" w14:textId="77777777" w:rsidR="00250323" w:rsidRPr="008C50CA" w:rsidRDefault="00250323" w:rsidP="00C27792">
      <w:pPr>
        <w:ind w:left="0" w:firstLine="720"/>
        <w:rPr>
          <w:sz w:val="24"/>
          <w:szCs w:val="24"/>
        </w:rPr>
      </w:pPr>
      <w:r w:rsidRPr="008C50CA">
        <w:rPr>
          <w:sz w:val="24"/>
          <w:szCs w:val="24"/>
        </w:rPr>
        <w:t xml:space="preserve">BE IT RESOLVED by the Board of Directors of Auburn Water, System, Inc. as follows: </w:t>
      </w:r>
    </w:p>
    <w:p w14:paraId="4BAC00E7" w14:textId="26DC87BB" w:rsidR="00BF7BE5" w:rsidRPr="008C50CA" w:rsidRDefault="00DC0121" w:rsidP="00732F23">
      <w:pPr>
        <w:ind w:left="0" w:firstLine="720"/>
        <w:rPr>
          <w:sz w:val="24"/>
          <w:szCs w:val="24"/>
        </w:rPr>
      </w:pPr>
      <w:r w:rsidRPr="008C50CA">
        <w:rPr>
          <w:sz w:val="24"/>
          <w:szCs w:val="24"/>
        </w:rPr>
        <w:t xml:space="preserve">Unless and until amended, revoked or replaced by the Board of Directors, the following shall be the policy of AWS with regard to </w:t>
      </w:r>
      <w:r w:rsidR="00732F23" w:rsidRPr="008C50CA">
        <w:rPr>
          <w:sz w:val="24"/>
          <w:szCs w:val="24"/>
        </w:rPr>
        <w:t>connection of additional meters and service lines at or near the end of “dead-end” main lines:</w:t>
      </w:r>
    </w:p>
    <w:p w14:paraId="754FE3A7" w14:textId="40BDD162" w:rsidR="00732F23" w:rsidRPr="008C50CA" w:rsidRDefault="00732F23" w:rsidP="00732F23">
      <w:pPr>
        <w:ind w:left="0" w:firstLine="720"/>
        <w:rPr>
          <w:sz w:val="24"/>
          <w:szCs w:val="24"/>
        </w:rPr>
      </w:pPr>
      <w:r w:rsidRPr="008C50CA">
        <w:rPr>
          <w:sz w:val="24"/>
          <w:szCs w:val="24"/>
        </w:rPr>
        <w:t>A “</w:t>
      </w:r>
      <w:r w:rsidR="008C50CA" w:rsidRPr="008C50CA">
        <w:rPr>
          <w:sz w:val="24"/>
          <w:szCs w:val="24"/>
        </w:rPr>
        <w:t>D</w:t>
      </w:r>
      <w:r w:rsidRPr="008C50CA">
        <w:rPr>
          <w:sz w:val="24"/>
          <w:szCs w:val="24"/>
        </w:rPr>
        <w:t>ead-</w:t>
      </w:r>
      <w:r w:rsidR="008C50CA" w:rsidRPr="008C50CA">
        <w:rPr>
          <w:sz w:val="24"/>
          <w:szCs w:val="24"/>
        </w:rPr>
        <w:t>E</w:t>
      </w:r>
      <w:r w:rsidRPr="008C50CA">
        <w:rPr>
          <w:sz w:val="24"/>
          <w:szCs w:val="24"/>
        </w:rPr>
        <w:t xml:space="preserve">nd </w:t>
      </w:r>
      <w:r w:rsidR="008C50CA" w:rsidRPr="008C50CA">
        <w:rPr>
          <w:sz w:val="24"/>
          <w:szCs w:val="24"/>
        </w:rPr>
        <w:t>M</w:t>
      </w:r>
      <w:r w:rsidRPr="008C50CA">
        <w:rPr>
          <w:sz w:val="24"/>
          <w:szCs w:val="24"/>
        </w:rPr>
        <w:t>ain</w:t>
      </w:r>
      <w:r w:rsidR="008C50CA" w:rsidRPr="008C50CA">
        <w:rPr>
          <w:sz w:val="24"/>
          <w:szCs w:val="24"/>
        </w:rPr>
        <w:t>”</w:t>
      </w:r>
      <w:r w:rsidRPr="008C50CA">
        <w:rPr>
          <w:sz w:val="24"/>
          <w:szCs w:val="24"/>
        </w:rPr>
        <w:t xml:space="preserve"> line shall be any pipe owned, controlled or maintained by AWS which supplies water to one or more service meters and which terminates without looping or otherwise connecting back in to the AWS system such that there is a risk of inadequate pressure at or near the end of the main. </w:t>
      </w:r>
    </w:p>
    <w:p w14:paraId="31B961A4" w14:textId="41B95F3C" w:rsidR="005B51F6" w:rsidRPr="008C50CA" w:rsidRDefault="00DC0121" w:rsidP="00BF7BE5">
      <w:pPr>
        <w:ind w:left="0" w:firstLine="0"/>
        <w:rPr>
          <w:sz w:val="24"/>
          <w:szCs w:val="24"/>
        </w:rPr>
      </w:pPr>
      <w:r w:rsidRPr="008C50CA">
        <w:rPr>
          <w:sz w:val="24"/>
          <w:szCs w:val="24"/>
        </w:rPr>
        <w:t>It is the policy of AWS to provide safe and adequate drinking water</w:t>
      </w:r>
      <w:r w:rsidR="0025737A" w:rsidRPr="008C50CA">
        <w:rPr>
          <w:sz w:val="24"/>
          <w:szCs w:val="24"/>
        </w:rPr>
        <w:t xml:space="preserve"> and </w:t>
      </w:r>
      <w:r w:rsidR="00A754D6" w:rsidRPr="008C50CA">
        <w:rPr>
          <w:sz w:val="24"/>
          <w:szCs w:val="24"/>
        </w:rPr>
        <w:t xml:space="preserve">to </w:t>
      </w:r>
      <w:r w:rsidR="008C50CA">
        <w:rPr>
          <w:sz w:val="24"/>
          <w:szCs w:val="24"/>
        </w:rPr>
        <w:t>offer</w:t>
      </w:r>
      <w:r w:rsidR="008C50CA" w:rsidRPr="008C50CA">
        <w:rPr>
          <w:sz w:val="24"/>
          <w:szCs w:val="24"/>
        </w:rPr>
        <w:t xml:space="preserve">, when feasible, to every consumer in AWS’s service area access to safe and adequate drinking water. </w:t>
      </w:r>
    </w:p>
    <w:p w14:paraId="706D052D" w14:textId="7A3B8B21" w:rsidR="008C50CA" w:rsidRDefault="008C50CA" w:rsidP="008C50CA">
      <w:pPr>
        <w:ind w:left="0" w:firstLine="0"/>
        <w:rPr>
          <w:sz w:val="24"/>
          <w:szCs w:val="24"/>
        </w:rPr>
      </w:pPr>
      <w:r w:rsidRPr="008C50CA">
        <w:rPr>
          <w:sz w:val="24"/>
          <w:szCs w:val="24"/>
        </w:rPr>
        <w:t>When a potential customer inquires as to the placement of a new meter and AWS determines, in its sole and exclusive discretion</w:t>
      </w:r>
      <w:r>
        <w:rPr>
          <w:sz w:val="24"/>
          <w:szCs w:val="24"/>
        </w:rPr>
        <w:t>,</w:t>
      </w:r>
      <w:r w:rsidRPr="008C50CA">
        <w:rPr>
          <w:sz w:val="24"/>
          <w:szCs w:val="24"/>
        </w:rPr>
        <w:t xml:space="preserve"> that the requested meter would be placed on a Dead-End Main AWS shall first investigate the existing pressure</w:t>
      </w:r>
      <w:r>
        <w:rPr>
          <w:sz w:val="24"/>
          <w:szCs w:val="24"/>
        </w:rPr>
        <w:t xml:space="preserve">, </w:t>
      </w:r>
      <w:r w:rsidRPr="008C50CA">
        <w:rPr>
          <w:sz w:val="24"/>
          <w:szCs w:val="24"/>
        </w:rPr>
        <w:t xml:space="preserve">consumption rates </w:t>
      </w:r>
      <w:r>
        <w:rPr>
          <w:sz w:val="24"/>
          <w:szCs w:val="24"/>
        </w:rPr>
        <w:t xml:space="preserve">and capacity to serve </w:t>
      </w:r>
      <w:r w:rsidRPr="008C50CA">
        <w:rPr>
          <w:sz w:val="24"/>
          <w:szCs w:val="24"/>
        </w:rPr>
        <w:t>on the Dead-End Main and notify the Customer if AWS reasonably believes that adequate capacity exists on the Dead-End Main.</w:t>
      </w:r>
      <w:r w:rsidR="0015163B">
        <w:rPr>
          <w:sz w:val="24"/>
          <w:szCs w:val="24"/>
        </w:rPr>
        <w:t xml:space="preserve"> Said investigation shall be limited to confirming that minimum pressure of 20</w:t>
      </w:r>
      <w:r w:rsidR="00910F19">
        <w:rPr>
          <w:sz w:val="24"/>
          <w:szCs w:val="24"/>
        </w:rPr>
        <w:t xml:space="preserve"> lbs.</w:t>
      </w:r>
      <w:r w:rsidR="0015163B">
        <w:rPr>
          <w:sz w:val="24"/>
          <w:szCs w:val="24"/>
        </w:rPr>
        <w:t xml:space="preserve"> per square inch can be provided at the meter location. </w:t>
      </w:r>
      <w:r w:rsidRPr="008C50CA">
        <w:rPr>
          <w:sz w:val="24"/>
          <w:szCs w:val="24"/>
        </w:rPr>
        <w:t xml:space="preserve"> </w:t>
      </w:r>
    </w:p>
    <w:p w14:paraId="699E7493" w14:textId="216C745A" w:rsidR="008C50CA" w:rsidRDefault="008C50CA" w:rsidP="008C50CA">
      <w:pPr>
        <w:ind w:left="0" w:firstLine="0"/>
        <w:rPr>
          <w:sz w:val="24"/>
          <w:szCs w:val="24"/>
        </w:rPr>
      </w:pPr>
      <w:r w:rsidRPr="008C50CA">
        <w:rPr>
          <w:sz w:val="24"/>
          <w:szCs w:val="24"/>
        </w:rPr>
        <w:t xml:space="preserve">If AWS determines, in its sole and exclusive discretion, that an additional meter can not be supported, the potential customer will be notified accordingly. If AWS determines that an additional meter can be supported, then the following shall apply: </w:t>
      </w:r>
    </w:p>
    <w:p w14:paraId="5568C304" w14:textId="1C58AFFD" w:rsidR="008C50CA" w:rsidRDefault="008C50CA" w:rsidP="008C50CA">
      <w:pPr>
        <w:pStyle w:val="ListParagraph"/>
        <w:numPr>
          <w:ilvl w:val="0"/>
          <w:numId w:val="5"/>
        </w:numPr>
        <w:rPr>
          <w:sz w:val="24"/>
          <w:szCs w:val="24"/>
        </w:rPr>
      </w:pPr>
      <w:r>
        <w:rPr>
          <w:sz w:val="24"/>
          <w:szCs w:val="24"/>
        </w:rPr>
        <w:t xml:space="preserve">The potential customer shall be provided a copy of a Pressure Waiver and Acknowledgement Form, a sample of which is attached hereto and incorporated herein, as may be from time to time modified or replaced. Said form must be signed and returned to AWS at or prior to the payment of the tap fee. </w:t>
      </w:r>
    </w:p>
    <w:p w14:paraId="5247D0CA" w14:textId="7AD7B27E" w:rsidR="008C50CA" w:rsidRDefault="008C50CA" w:rsidP="008C50CA">
      <w:pPr>
        <w:pStyle w:val="ListParagraph"/>
        <w:numPr>
          <w:ilvl w:val="0"/>
          <w:numId w:val="5"/>
        </w:numPr>
        <w:rPr>
          <w:sz w:val="24"/>
          <w:szCs w:val="24"/>
        </w:rPr>
      </w:pPr>
      <w:r>
        <w:rPr>
          <w:sz w:val="24"/>
          <w:szCs w:val="24"/>
        </w:rPr>
        <w:t xml:space="preserve">If, after reviewing the </w:t>
      </w:r>
      <w:r w:rsidR="002E5B18">
        <w:rPr>
          <w:sz w:val="24"/>
          <w:szCs w:val="24"/>
        </w:rPr>
        <w:t>Dead-End Main</w:t>
      </w:r>
      <w:r>
        <w:rPr>
          <w:sz w:val="24"/>
          <w:szCs w:val="24"/>
        </w:rPr>
        <w:t xml:space="preserve"> Waiver and Acknowledgment Form, the potential customer </w:t>
      </w:r>
      <w:r w:rsidR="0015163B">
        <w:rPr>
          <w:sz w:val="24"/>
          <w:szCs w:val="24"/>
        </w:rPr>
        <w:t>has questions or concerns about the potential for inadequate pressure, the potential customer will be provided contact information for AWS’s engineer and advised that the potential customer may retain the AWS’s engineer or another engineer of their choosing</w:t>
      </w:r>
      <w:r w:rsidR="00E213B5">
        <w:rPr>
          <w:sz w:val="24"/>
          <w:szCs w:val="24"/>
        </w:rPr>
        <w:t xml:space="preserve">, </w:t>
      </w:r>
      <w:r w:rsidR="00E213B5" w:rsidRPr="00E528DC">
        <w:rPr>
          <w:sz w:val="24"/>
          <w:szCs w:val="24"/>
        </w:rPr>
        <w:t>at their</w:t>
      </w:r>
      <w:r w:rsidR="00E528DC" w:rsidRPr="00E528DC">
        <w:rPr>
          <w:sz w:val="24"/>
          <w:szCs w:val="24"/>
        </w:rPr>
        <w:t xml:space="preserve"> sole</w:t>
      </w:r>
      <w:r w:rsidR="00E213B5" w:rsidRPr="00E528DC">
        <w:rPr>
          <w:sz w:val="24"/>
          <w:szCs w:val="24"/>
        </w:rPr>
        <w:t xml:space="preserve"> expense,</w:t>
      </w:r>
      <w:r w:rsidR="0015163B" w:rsidRPr="00E528DC">
        <w:rPr>
          <w:sz w:val="24"/>
          <w:szCs w:val="24"/>
        </w:rPr>
        <w:t xml:space="preserve"> </w:t>
      </w:r>
      <w:r w:rsidR="0015163B">
        <w:rPr>
          <w:sz w:val="24"/>
          <w:szCs w:val="24"/>
        </w:rPr>
        <w:t xml:space="preserve">to run pressure </w:t>
      </w:r>
      <w:r w:rsidR="0015163B">
        <w:rPr>
          <w:sz w:val="24"/>
          <w:szCs w:val="24"/>
        </w:rPr>
        <w:lastRenderedPageBreak/>
        <w:t xml:space="preserve">calculations specific to the potential customers location of residence and anticipated demand. </w:t>
      </w:r>
    </w:p>
    <w:p w14:paraId="5D614410" w14:textId="77777777" w:rsidR="0015163B" w:rsidRDefault="0015163B" w:rsidP="0015163B">
      <w:pPr>
        <w:pStyle w:val="ListParagraph"/>
        <w:numPr>
          <w:ilvl w:val="0"/>
          <w:numId w:val="5"/>
        </w:numPr>
        <w:rPr>
          <w:sz w:val="24"/>
          <w:szCs w:val="24"/>
        </w:rPr>
      </w:pPr>
      <w:r>
        <w:rPr>
          <w:sz w:val="24"/>
          <w:szCs w:val="24"/>
        </w:rPr>
        <w:t xml:space="preserve">For service to properties or residences located beyond the terminus of a Dead-End Main, AWS shall only place the meter immediately adjacent to the end of the main within the right-of-way. The potential customer shall be responsible for running a service line from the meter to their service location. AWS shall NOT be responsible for approving or verifying approval that the potential customer has secured any necessary approvals, rights-of-ways, easements or access agreements for placement of the service line and AWS shall not be responsible for damage to, or maintenance of, the service line. </w:t>
      </w:r>
    </w:p>
    <w:p w14:paraId="7AF498B7" w14:textId="2CE1615F" w:rsidR="00DC0121" w:rsidRPr="0015163B" w:rsidRDefault="0025737A" w:rsidP="0015163B">
      <w:pPr>
        <w:pStyle w:val="ListParagraph"/>
        <w:ind w:firstLine="0"/>
        <w:rPr>
          <w:sz w:val="24"/>
          <w:szCs w:val="24"/>
        </w:rPr>
      </w:pPr>
      <w:r w:rsidRPr="0015163B">
        <w:rPr>
          <w:sz w:val="24"/>
          <w:szCs w:val="24"/>
        </w:rPr>
        <w:t xml:space="preserve"> </w:t>
      </w:r>
    </w:p>
    <w:p w14:paraId="149398B2" w14:textId="77777777" w:rsidR="00BF7BE5" w:rsidRPr="008C50CA" w:rsidRDefault="00BF7BE5" w:rsidP="00BF7BE5">
      <w:pPr>
        <w:ind w:left="0" w:firstLine="0"/>
        <w:rPr>
          <w:sz w:val="24"/>
          <w:szCs w:val="24"/>
        </w:rPr>
      </w:pPr>
      <w:r w:rsidRPr="008C50CA">
        <w:rPr>
          <w:sz w:val="24"/>
          <w:szCs w:val="24"/>
        </w:rPr>
        <w:t>This Resolution shall be effective as of the date of execution below</w:t>
      </w:r>
      <w:r w:rsidR="00DC0121" w:rsidRPr="008C50CA">
        <w:rPr>
          <w:sz w:val="24"/>
          <w:szCs w:val="24"/>
        </w:rPr>
        <w:t>.</w:t>
      </w:r>
    </w:p>
    <w:p w14:paraId="7D55B402" w14:textId="77777777" w:rsidR="0025737A" w:rsidRPr="008C50CA" w:rsidRDefault="0025737A" w:rsidP="00BF7BE5">
      <w:pPr>
        <w:ind w:left="0" w:firstLine="0"/>
        <w:rPr>
          <w:sz w:val="24"/>
          <w:szCs w:val="24"/>
        </w:rPr>
      </w:pPr>
    </w:p>
    <w:p w14:paraId="5BE7BEA4" w14:textId="79AAC6DA" w:rsidR="00BF7BE5" w:rsidRPr="008C50CA" w:rsidRDefault="00BF7BE5" w:rsidP="00BF7BE5">
      <w:pPr>
        <w:ind w:left="0" w:firstLine="0"/>
        <w:rPr>
          <w:sz w:val="24"/>
          <w:szCs w:val="24"/>
        </w:rPr>
      </w:pPr>
      <w:r w:rsidRPr="008C50CA">
        <w:rPr>
          <w:sz w:val="24"/>
          <w:szCs w:val="24"/>
        </w:rPr>
        <w:tab/>
        <w:t>APPROVED AND ACCEPTED this __</w:t>
      </w:r>
      <w:r w:rsidR="004B00E8">
        <w:rPr>
          <w:sz w:val="24"/>
          <w:szCs w:val="24"/>
        </w:rPr>
        <w:t>22</w:t>
      </w:r>
      <w:bookmarkStart w:id="0" w:name="_GoBack"/>
      <w:bookmarkEnd w:id="0"/>
      <w:r w:rsidRPr="008C50CA">
        <w:rPr>
          <w:sz w:val="24"/>
          <w:szCs w:val="24"/>
        </w:rPr>
        <w:t xml:space="preserve">__ day of </w:t>
      </w:r>
      <w:r w:rsidR="0015163B">
        <w:rPr>
          <w:sz w:val="24"/>
          <w:szCs w:val="24"/>
        </w:rPr>
        <w:t>January</w:t>
      </w:r>
      <w:r w:rsidRPr="008C50CA">
        <w:rPr>
          <w:sz w:val="24"/>
          <w:szCs w:val="24"/>
        </w:rPr>
        <w:t>, 201</w:t>
      </w:r>
      <w:r w:rsidR="0015163B">
        <w:rPr>
          <w:sz w:val="24"/>
          <w:szCs w:val="24"/>
        </w:rPr>
        <w:t>9.</w:t>
      </w:r>
    </w:p>
    <w:p w14:paraId="6489749D" w14:textId="77777777" w:rsidR="00BF7BE5" w:rsidRPr="008C50CA" w:rsidRDefault="00BF7BE5" w:rsidP="00BF7BE5">
      <w:pPr>
        <w:ind w:left="0" w:firstLine="0"/>
        <w:rPr>
          <w:sz w:val="24"/>
          <w:szCs w:val="24"/>
        </w:rPr>
      </w:pPr>
      <w:r w:rsidRPr="008C50CA">
        <w:rPr>
          <w:sz w:val="24"/>
          <w:szCs w:val="24"/>
        </w:rPr>
        <w:tab/>
      </w:r>
      <w:r w:rsidRPr="008C50CA">
        <w:rPr>
          <w:sz w:val="24"/>
          <w:szCs w:val="24"/>
        </w:rPr>
        <w:br/>
        <w:t xml:space="preserve">AUBURN WATER SYSTEM, INC. </w:t>
      </w:r>
    </w:p>
    <w:p w14:paraId="084B9F7A" w14:textId="77777777" w:rsidR="00BF7BE5" w:rsidRPr="008C50CA" w:rsidRDefault="00BF7BE5" w:rsidP="00BF7BE5">
      <w:pPr>
        <w:ind w:left="0" w:firstLine="0"/>
        <w:rPr>
          <w:sz w:val="24"/>
          <w:szCs w:val="24"/>
        </w:rPr>
      </w:pPr>
    </w:p>
    <w:p w14:paraId="5831C923" w14:textId="77777777" w:rsidR="00BF7BE5" w:rsidRPr="008C50CA" w:rsidRDefault="00BF7BE5" w:rsidP="00BF7BE5">
      <w:pPr>
        <w:ind w:left="0" w:firstLine="0"/>
        <w:rPr>
          <w:sz w:val="24"/>
          <w:szCs w:val="24"/>
        </w:rPr>
      </w:pPr>
      <w:r w:rsidRPr="008C50CA">
        <w:rPr>
          <w:sz w:val="24"/>
          <w:szCs w:val="24"/>
        </w:rPr>
        <w:tab/>
        <w:t>____________________________________</w:t>
      </w:r>
      <w:r w:rsidRPr="008C50CA">
        <w:rPr>
          <w:sz w:val="24"/>
          <w:szCs w:val="24"/>
        </w:rPr>
        <w:br/>
      </w:r>
      <w:r w:rsidRPr="008C50CA">
        <w:rPr>
          <w:sz w:val="24"/>
          <w:szCs w:val="24"/>
        </w:rPr>
        <w:tab/>
        <w:t>Mr. Joseph Kearley, President of the Board</w:t>
      </w:r>
    </w:p>
    <w:p w14:paraId="08FE17F0" w14:textId="77777777" w:rsidR="00C27792" w:rsidRPr="008C50CA" w:rsidRDefault="00BF7BE5" w:rsidP="00BF7BE5">
      <w:pPr>
        <w:ind w:left="0" w:firstLine="0"/>
        <w:rPr>
          <w:sz w:val="24"/>
          <w:szCs w:val="24"/>
        </w:rPr>
      </w:pPr>
      <w:r w:rsidRPr="008C50CA">
        <w:rPr>
          <w:sz w:val="24"/>
          <w:szCs w:val="24"/>
        </w:rPr>
        <w:tab/>
      </w:r>
    </w:p>
    <w:p w14:paraId="16E90BF6" w14:textId="77777777" w:rsidR="00BF7BE5" w:rsidRPr="008C50CA" w:rsidRDefault="00BF7BE5" w:rsidP="00C27792">
      <w:pPr>
        <w:ind w:left="0" w:firstLine="720"/>
        <w:rPr>
          <w:sz w:val="24"/>
          <w:szCs w:val="24"/>
        </w:rPr>
      </w:pPr>
      <w:r w:rsidRPr="008C50CA">
        <w:rPr>
          <w:sz w:val="24"/>
          <w:szCs w:val="24"/>
        </w:rPr>
        <w:t xml:space="preserve">ATTEST: </w:t>
      </w:r>
      <w:r w:rsidRPr="008C50CA">
        <w:rPr>
          <w:sz w:val="24"/>
          <w:szCs w:val="24"/>
        </w:rPr>
        <w:tab/>
      </w:r>
      <w:r w:rsidRPr="008C50CA">
        <w:rPr>
          <w:sz w:val="24"/>
          <w:szCs w:val="24"/>
        </w:rPr>
        <w:tab/>
      </w:r>
      <w:r w:rsidRPr="008C50CA">
        <w:rPr>
          <w:sz w:val="24"/>
          <w:szCs w:val="24"/>
        </w:rPr>
        <w:tab/>
      </w:r>
      <w:r w:rsidRPr="008C50CA">
        <w:rPr>
          <w:sz w:val="24"/>
          <w:szCs w:val="24"/>
        </w:rPr>
        <w:tab/>
      </w:r>
      <w:r w:rsidRPr="008C50CA">
        <w:rPr>
          <w:sz w:val="24"/>
          <w:szCs w:val="24"/>
        </w:rPr>
        <w:tab/>
      </w:r>
      <w:r w:rsidRPr="008C50CA">
        <w:rPr>
          <w:sz w:val="24"/>
          <w:szCs w:val="24"/>
        </w:rPr>
        <w:tab/>
      </w:r>
      <w:r w:rsidRPr="008C50CA">
        <w:rPr>
          <w:sz w:val="24"/>
          <w:szCs w:val="24"/>
        </w:rPr>
        <w:tab/>
        <w:t>CORPORATE SEAL:</w:t>
      </w:r>
    </w:p>
    <w:p w14:paraId="057C9192" w14:textId="77777777" w:rsidR="00C27792" w:rsidRPr="008C50CA" w:rsidRDefault="00BF7BE5" w:rsidP="00BF7BE5">
      <w:pPr>
        <w:ind w:left="0" w:firstLine="0"/>
        <w:rPr>
          <w:sz w:val="24"/>
          <w:szCs w:val="24"/>
        </w:rPr>
      </w:pPr>
      <w:r w:rsidRPr="008C50CA">
        <w:rPr>
          <w:sz w:val="24"/>
          <w:szCs w:val="24"/>
        </w:rPr>
        <w:tab/>
      </w:r>
    </w:p>
    <w:p w14:paraId="16E9402B" w14:textId="5FAF7907" w:rsidR="00BF7BE5" w:rsidRPr="008C50CA" w:rsidRDefault="00BF7BE5" w:rsidP="00C27792">
      <w:pPr>
        <w:ind w:left="0" w:firstLine="720"/>
        <w:rPr>
          <w:sz w:val="24"/>
          <w:szCs w:val="24"/>
        </w:rPr>
      </w:pPr>
      <w:r w:rsidRPr="008C50CA">
        <w:rPr>
          <w:sz w:val="24"/>
          <w:szCs w:val="24"/>
        </w:rPr>
        <w:t>_________________________________________</w:t>
      </w:r>
      <w:r w:rsidRPr="008C50CA">
        <w:rPr>
          <w:sz w:val="24"/>
          <w:szCs w:val="24"/>
        </w:rPr>
        <w:br/>
      </w:r>
      <w:r w:rsidRPr="008C50CA">
        <w:rPr>
          <w:sz w:val="24"/>
          <w:szCs w:val="24"/>
        </w:rPr>
        <w:tab/>
        <w:t>Mr. Tim</w:t>
      </w:r>
      <w:r w:rsidR="00D909DB">
        <w:rPr>
          <w:sz w:val="24"/>
          <w:szCs w:val="24"/>
        </w:rPr>
        <w:t>othy</w:t>
      </w:r>
      <w:r w:rsidRPr="008C50CA">
        <w:rPr>
          <w:sz w:val="24"/>
          <w:szCs w:val="24"/>
        </w:rPr>
        <w:t xml:space="preserve"> Bryant, Corporate Secretary </w:t>
      </w:r>
    </w:p>
    <w:p w14:paraId="0D4F78F5" w14:textId="04FB563C" w:rsidR="00BF17A5" w:rsidRDefault="00BF17A5" w:rsidP="00BF7BE5">
      <w:pPr>
        <w:ind w:left="0" w:firstLine="0"/>
        <w:rPr>
          <w:sz w:val="24"/>
          <w:szCs w:val="24"/>
        </w:rPr>
      </w:pPr>
    </w:p>
    <w:p w14:paraId="3927F6B1" w14:textId="4D2FB54C" w:rsidR="00E528DC" w:rsidRDefault="00E528DC" w:rsidP="00BF7BE5">
      <w:pPr>
        <w:ind w:left="0" w:firstLine="0"/>
        <w:rPr>
          <w:sz w:val="24"/>
          <w:szCs w:val="24"/>
        </w:rPr>
      </w:pPr>
    </w:p>
    <w:p w14:paraId="3A4B0C03" w14:textId="6C189C0A" w:rsidR="00E528DC" w:rsidRDefault="00E528DC" w:rsidP="00BF7BE5">
      <w:pPr>
        <w:ind w:left="0" w:firstLine="0"/>
        <w:rPr>
          <w:sz w:val="24"/>
          <w:szCs w:val="24"/>
        </w:rPr>
      </w:pPr>
    </w:p>
    <w:p w14:paraId="07271A61" w14:textId="022BC0B3" w:rsidR="00E528DC" w:rsidRDefault="00E528DC" w:rsidP="00BF7BE5">
      <w:pPr>
        <w:ind w:left="0" w:firstLine="0"/>
        <w:rPr>
          <w:sz w:val="24"/>
          <w:szCs w:val="24"/>
        </w:rPr>
      </w:pPr>
    </w:p>
    <w:p w14:paraId="638C551D" w14:textId="19AA1B52" w:rsidR="00E528DC" w:rsidRDefault="00E528DC" w:rsidP="00BF7BE5">
      <w:pPr>
        <w:ind w:left="0" w:firstLine="0"/>
        <w:rPr>
          <w:sz w:val="24"/>
          <w:szCs w:val="24"/>
        </w:rPr>
      </w:pPr>
    </w:p>
    <w:p w14:paraId="2DE6E4D8" w14:textId="0DE5F3F6" w:rsidR="00E528DC" w:rsidRDefault="00E528DC" w:rsidP="00BF7BE5">
      <w:pPr>
        <w:ind w:left="0" w:firstLine="0"/>
        <w:rPr>
          <w:sz w:val="24"/>
          <w:szCs w:val="24"/>
        </w:rPr>
      </w:pPr>
    </w:p>
    <w:p w14:paraId="49CCCE67" w14:textId="51171B6F" w:rsidR="00E528DC" w:rsidRDefault="00E528DC" w:rsidP="00BF7BE5">
      <w:pPr>
        <w:ind w:left="0" w:firstLine="0"/>
        <w:rPr>
          <w:sz w:val="24"/>
          <w:szCs w:val="24"/>
        </w:rPr>
      </w:pPr>
    </w:p>
    <w:p w14:paraId="7E845F3E" w14:textId="3746B945" w:rsidR="00E528DC" w:rsidRDefault="00E528DC" w:rsidP="00BF7BE5">
      <w:pPr>
        <w:ind w:left="0" w:firstLine="0"/>
        <w:rPr>
          <w:sz w:val="24"/>
          <w:szCs w:val="24"/>
        </w:rPr>
      </w:pPr>
    </w:p>
    <w:p w14:paraId="2F3E6DB3" w14:textId="09033982" w:rsidR="00E528DC" w:rsidRDefault="00E528DC" w:rsidP="00BF7BE5">
      <w:pPr>
        <w:ind w:left="0" w:firstLine="0"/>
        <w:rPr>
          <w:sz w:val="24"/>
          <w:szCs w:val="24"/>
        </w:rPr>
      </w:pPr>
    </w:p>
    <w:p w14:paraId="5BC1DCA8" w14:textId="373B0E38" w:rsidR="00E528DC" w:rsidRDefault="00E528DC" w:rsidP="00BF7BE5">
      <w:pPr>
        <w:ind w:left="0" w:firstLine="0"/>
        <w:rPr>
          <w:sz w:val="24"/>
          <w:szCs w:val="24"/>
        </w:rPr>
      </w:pPr>
    </w:p>
    <w:p w14:paraId="6F9D577A" w14:textId="0231DB0F" w:rsidR="00E528DC" w:rsidRDefault="00E528DC" w:rsidP="00BF7BE5">
      <w:pPr>
        <w:ind w:left="0" w:firstLine="0"/>
        <w:rPr>
          <w:sz w:val="24"/>
          <w:szCs w:val="24"/>
        </w:rPr>
      </w:pPr>
    </w:p>
    <w:p w14:paraId="4DAD8C1D" w14:textId="15E52130" w:rsidR="00E528DC" w:rsidRDefault="00E528DC" w:rsidP="00BF7BE5">
      <w:pPr>
        <w:ind w:left="0" w:firstLine="0"/>
        <w:rPr>
          <w:sz w:val="24"/>
          <w:szCs w:val="24"/>
        </w:rPr>
      </w:pPr>
    </w:p>
    <w:p w14:paraId="6D5EA3AD" w14:textId="7A00E0E0" w:rsidR="00E528DC" w:rsidRDefault="00E528DC" w:rsidP="00E528DC">
      <w:pPr>
        <w:ind w:left="0" w:firstLine="0"/>
        <w:jc w:val="center"/>
        <w:rPr>
          <w:sz w:val="24"/>
          <w:szCs w:val="24"/>
        </w:rPr>
      </w:pPr>
      <w:r>
        <w:rPr>
          <w:sz w:val="24"/>
          <w:szCs w:val="24"/>
        </w:rPr>
        <w:lastRenderedPageBreak/>
        <w:t>DEAD-END MAIN WAIVER AND ACKNOWLEDGMENT</w:t>
      </w:r>
    </w:p>
    <w:p w14:paraId="0EBFF853" w14:textId="66B274A8" w:rsidR="00E528DC" w:rsidRDefault="00E528DC" w:rsidP="00E528DC">
      <w:pPr>
        <w:ind w:left="0" w:firstLine="0"/>
        <w:jc w:val="center"/>
        <w:rPr>
          <w:sz w:val="24"/>
          <w:szCs w:val="24"/>
        </w:rPr>
      </w:pPr>
      <w:r>
        <w:rPr>
          <w:sz w:val="24"/>
          <w:szCs w:val="24"/>
        </w:rPr>
        <w:t>AUBURN WATER SYSTEM, INC.</w:t>
      </w:r>
    </w:p>
    <w:p w14:paraId="196F556D" w14:textId="77777777" w:rsidR="00E528DC" w:rsidRDefault="00E528DC" w:rsidP="00E528DC">
      <w:pPr>
        <w:ind w:left="0" w:firstLine="0"/>
        <w:jc w:val="center"/>
        <w:rPr>
          <w:sz w:val="24"/>
          <w:szCs w:val="24"/>
        </w:rPr>
      </w:pPr>
    </w:p>
    <w:p w14:paraId="04055125" w14:textId="034025A3" w:rsidR="004518A6" w:rsidRPr="00035703" w:rsidRDefault="004518A6" w:rsidP="004518A6">
      <w:pPr>
        <w:pStyle w:val="Default"/>
      </w:pPr>
      <w:r w:rsidRPr="00035703">
        <w:t xml:space="preserve">Customer </w:t>
      </w:r>
      <w:proofErr w:type="gramStart"/>
      <w:r w:rsidRPr="00035703">
        <w:t>Name:_</w:t>
      </w:r>
      <w:proofErr w:type="gramEnd"/>
      <w:r w:rsidRPr="00035703">
        <w:t xml:space="preserve">_______________________________________________________ </w:t>
      </w:r>
    </w:p>
    <w:p w14:paraId="5B06A6AC" w14:textId="77777777" w:rsidR="004518A6" w:rsidRPr="00035703" w:rsidRDefault="004518A6" w:rsidP="004518A6">
      <w:pPr>
        <w:pStyle w:val="Default"/>
      </w:pPr>
    </w:p>
    <w:p w14:paraId="23714100" w14:textId="427C4BBF" w:rsidR="004518A6" w:rsidRPr="00035703" w:rsidRDefault="004518A6" w:rsidP="004518A6">
      <w:pPr>
        <w:pStyle w:val="Default"/>
      </w:pPr>
      <w:r w:rsidRPr="00035703">
        <w:t xml:space="preserve">Service </w:t>
      </w:r>
      <w:proofErr w:type="gramStart"/>
      <w:r w:rsidRPr="00035703">
        <w:t>Address:_</w:t>
      </w:r>
      <w:proofErr w:type="gramEnd"/>
      <w:r w:rsidRPr="00035703">
        <w:t xml:space="preserve">________________________________________________________ </w:t>
      </w:r>
    </w:p>
    <w:p w14:paraId="4AD752E0" w14:textId="77777777" w:rsidR="004518A6" w:rsidRPr="00035703" w:rsidRDefault="004518A6" w:rsidP="004518A6">
      <w:pPr>
        <w:pStyle w:val="Default"/>
        <w:ind w:left="720" w:firstLine="720"/>
      </w:pPr>
    </w:p>
    <w:p w14:paraId="419325DB" w14:textId="20D8452E" w:rsidR="004518A6" w:rsidRPr="00035703" w:rsidRDefault="004518A6" w:rsidP="00035703">
      <w:pPr>
        <w:pStyle w:val="Default"/>
        <w:ind w:left="1440"/>
      </w:pPr>
      <w:r w:rsidRPr="00035703">
        <w:t>__________________________________________________________</w:t>
      </w:r>
    </w:p>
    <w:p w14:paraId="45200B2A" w14:textId="77777777" w:rsidR="004518A6" w:rsidRPr="00035703" w:rsidRDefault="004518A6" w:rsidP="004518A6">
      <w:pPr>
        <w:pStyle w:val="Default"/>
      </w:pPr>
    </w:p>
    <w:p w14:paraId="79592478" w14:textId="6A0F07D1" w:rsidR="004518A6" w:rsidRPr="00035703" w:rsidRDefault="004518A6" w:rsidP="004518A6">
      <w:pPr>
        <w:pStyle w:val="Default"/>
      </w:pPr>
      <w:r w:rsidRPr="00035703">
        <w:t xml:space="preserve">Date of </w:t>
      </w:r>
      <w:proofErr w:type="gramStart"/>
      <w:r w:rsidRPr="00035703">
        <w:t>Agreement:</w:t>
      </w:r>
      <w:r w:rsidR="00035703">
        <w:t>_</w:t>
      </w:r>
      <w:proofErr w:type="gramEnd"/>
      <w:r w:rsidR="00035703">
        <w:t>______</w:t>
      </w:r>
      <w:r w:rsidRPr="00035703">
        <w:t>________________________________________________</w:t>
      </w:r>
    </w:p>
    <w:p w14:paraId="6BD9041B" w14:textId="77777777" w:rsidR="004518A6" w:rsidRPr="00035703" w:rsidRDefault="004518A6" w:rsidP="004518A6">
      <w:pPr>
        <w:pStyle w:val="Default"/>
      </w:pPr>
    </w:p>
    <w:p w14:paraId="73C09BC4" w14:textId="77777777" w:rsidR="004518A6" w:rsidRPr="00035703" w:rsidRDefault="004518A6" w:rsidP="00035703">
      <w:pPr>
        <w:pStyle w:val="Default"/>
        <w:jc w:val="both"/>
        <w:rPr>
          <w:bCs/>
        </w:rPr>
      </w:pPr>
      <w:r w:rsidRPr="00035703">
        <w:rPr>
          <w:bCs/>
        </w:rPr>
        <w:t xml:space="preserve">By signing below Customer acknowledges the following: </w:t>
      </w:r>
    </w:p>
    <w:p w14:paraId="61B53F8A" w14:textId="78590C4B" w:rsidR="002E5B18" w:rsidRPr="00035703" w:rsidRDefault="002E5B18" w:rsidP="00035703">
      <w:pPr>
        <w:pStyle w:val="Default"/>
        <w:numPr>
          <w:ilvl w:val="0"/>
          <w:numId w:val="6"/>
        </w:numPr>
        <w:jc w:val="both"/>
        <w:rPr>
          <w:bCs/>
        </w:rPr>
      </w:pPr>
      <w:r w:rsidRPr="00035703">
        <w:rPr>
          <w:bCs/>
        </w:rPr>
        <w:t xml:space="preserve">I am aware that I have requested a new water meter be installed on an existing dead-end water main. </w:t>
      </w:r>
    </w:p>
    <w:p w14:paraId="65B48667" w14:textId="592D93A3" w:rsidR="002E5B18" w:rsidRPr="00035703" w:rsidRDefault="004518A6" w:rsidP="00035703">
      <w:pPr>
        <w:pStyle w:val="Default"/>
        <w:numPr>
          <w:ilvl w:val="0"/>
          <w:numId w:val="6"/>
        </w:numPr>
        <w:jc w:val="both"/>
        <w:rPr>
          <w:bCs/>
        </w:rPr>
      </w:pPr>
      <w:r w:rsidRPr="00035703">
        <w:rPr>
          <w:bCs/>
        </w:rPr>
        <w:t xml:space="preserve">I have been provided a copy of Resolution 2019-___ regarding the establishment of connections on Dead-End Mains.  </w:t>
      </w:r>
      <w:r w:rsidR="002E5B18" w:rsidRPr="00035703">
        <w:rPr>
          <w:bCs/>
        </w:rPr>
        <w:t xml:space="preserve">I have read and understand the Resolution. </w:t>
      </w:r>
    </w:p>
    <w:p w14:paraId="752F2959" w14:textId="07D41FAA" w:rsidR="002E5B18" w:rsidRPr="00035703" w:rsidRDefault="002E5B18" w:rsidP="00035703">
      <w:pPr>
        <w:pStyle w:val="Default"/>
        <w:numPr>
          <w:ilvl w:val="0"/>
          <w:numId w:val="6"/>
        </w:numPr>
        <w:jc w:val="both"/>
        <w:rPr>
          <w:bCs/>
        </w:rPr>
      </w:pPr>
      <w:r w:rsidRPr="00035703">
        <w:rPr>
          <w:bCs/>
        </w:rPr>
        <w:t>I understand that Auburn Water System, Inc. (“AWS”) will only place my meter on the right-of-way and if my service location is beyond the end of the dead-end main, my meter will be placed immediately adjacent to the end of the main.</w:t>
      </w:r>
    </w:p>
    <w:p w14:paraId="297DEB3A" w14:textId="05C7077E" w:rsidR="002E5B18" w:rsidRPr="00035703" w:rsidRDefault="002E5B18" w:rsidP="00035703">
      <w:pPr>
        <w:pStyle w:val="Default"/>
        <w:numPr>
          <w:ilvl w:val="0"/>
          <w:numId w:val="6"/>
        </w:numPr>
        <w:jc w:val="both"/>
        <w:rPr>
          <w:bCs/>
        </w:rPr>
      </w:pPr>
      <w:r w:rsidRPr="00035703">
        <w:rPr>
          <w:bCs/>
        </w:rPr>
        <w:t xml:space="preserve">I understand that I am responsible for running my service line from the location of the meter to my service location to include securing any required rights of access/easements to place the service line on private property or on the right-of-way. </w:t>
      </w:r>
    </w:p>
    <w:p w14:paraId="5E4AF77E" w14:textId="77777777" w:rsidR="002E5B18" w:rsidRPr="00035703" w:rsidRDefault="002E5B18" w:rsidP="00035703">
      <w:pPr>
        <w:pStyle w:val="Default"/>
        <w:numPr>
          <w:ilvl w:val="0"/>
          <w:numId w:val="6"/>
        </w:numPr>
        <w:jc w:val="both"/>
        <w:rPr>
          <w:bCs/>
        </w:rPr>
      </w:pPr>
      <w:r w:rsidRPr="00035703">
        <w:rPr>
          <w:bCs/>
        </w:rPr>
        <w:t xml:space="preserve">I understand that Auburn Water System can only guarantee pressure at the location of my meter and cannot guarantee any specific pressure at the actual service location. </w:t>
      </w:r>
    </w:p>
    <w:p w14:paraId="48C43EEF" w14:textId="3CB17D63" w:rsidR="002E5B18" w:rsidRPr="00035703" w:rsidRDefault="002E5B18" w:rsidP="00035703">
      <w:pPr>
        <w:pStyle w:val="Default"/>
        <w:numPr>
          <w:ilvl w:val="0"/>
          <w:numId w:val="6"/>
        </w:numPr>
        <w:jc w:val="both"/>
        <w:rPr>
          <w:bCs/>
        </w:rPr>
      </w:pPr>
      <w:r w:rsidRPr="00035703">
        <w:rPr>
          <w:bCs/>
        </w:rPr>
        <w:t xml:space="preserve">I understand that the fees paid for installation of the meter and connection to the system </w:t>
      </w:r>
      <w:r w:rsidR="00035703" w:rsidRPr="00035703">
        <w:rPr>
          <w:bCs/>
        </w:rPr>
        <w:t>are non-refundable and specifically NOT be</w:t>
      </w:r>
      <w:r w:rsidRPr="00035703">
        <w:rPr>
          <w:bCs/>
        </w:rPr>
        <w:t xml:space="preserve"> refunded because of inadequate pressure at the service location</w:t>
      </w:r>
      <w:r w:rsidR="00035703" w:rsidRPr="00035703">
        <w:rPr>
          <w:bCs/>
        </w:rPr>
        <w:t xml:space="preserve"> or inability to secure authorization to install the service line from the meter location to my service location. </w:t>
      </w:r>
      <w:r w:rsidRPr="00035703">
        <w:rPr>
          <w:bCs/>
        </w:rPr>
        <w:t xml:space="preserve"> </w:t>
      </w:r>
    </w:p>
    <w:p w14:paraId="7F7430EB" w14:textId="77777777" w:rsidR="004518A6" w:rsidRPr="00035703" w:rsidRDefault="004518A6" w:rsidP="00035703">
      <w:pPr>
        <w:pStyle w:val="Default"/>
        <w:jc w:val="both"/>
        <w:rPr>
          <w:bCs/>
        </w:rPr>
      </w:pPr>
    </w:p>
    <w:p w14:paraId="2785A58D" w14:textId="13841817" w:rsidR="004518A6" w:rsidRPr="00035703" w:rsidRDefault="002E5B18" w:rsidP="00035703">
      <w:pPr>
        <w:pStyle w:val="Default"/>
        <w:jc w:val="both"/>
        <w:rPr>
          <w:bCs/>
        </w:rPr>
      </w:pPr>
      <w:r w:rsidRPr="00035703">
        <w:rPr>
          <w:bCs/>
        </w:rPr>
        <w:t>By signing below</w:t>
      </w:r>
      <w:r w:rsidR="00035703">
        <w:rPr>
          <w:bCs/>
        </w:rPr>
        <w:t>,</w:t>
      </w:r>
      <w:r w:rsidRPr="00035703">
        <w:rPr>
          <w:bCs/>
        </w:rPr>
        <w:t xml:space="preserve"> I am acknowledging the above statements, accepting full responsibility for installing the service line from the meter to my service location, to include sufficient easements or rights of access, and waiving any claim for inadequate pressure at the service location</w:t>
      </w:r>
      <w:r w:rsidR="00326AFB">
        <w:rPr>
          <w:bCs/>
        </w:rPr>
        <w:t>,</w:t>
      </w:r>
      <w:r w:rsidRPr="00035703">
        <w:rPr>
          <w:bCs/>
        </w:rPr>
        <w:t xml:space="preserve"> and waiving any claim of loss or inadequate pressure that results from installation of my water meter. </w:t>
      </w:r>
    </w:p>
    <w:p w14:paraId="4D2CE791" w14:textId="77777777" w:rsidR="004518A6" w:rsidRPr="00035703" w:rsidRDefault="004518A6" w:rsidP="00035703">
      <w:pPr>
        <w:pStyle w:val="Default"/>
        <w:jc w:val="both"/>
        <w:rPr>
          <w:bCs/>
        </w:rPr>
      </w:pPr>
    </w:p>
    <w:p w14:paraId="6994E89C" w14:textId="77777777" w:rsidR="004518A6" w:rsidRPr="00035703" w:rsidRDefault="004518A6" w:rsidP="004518A6">
      <w:pPr>
        <w:pStyle w:val="Default"/>
      </w:pPr>
    </w:p>
    <w:p w14:paraId="10AC86B6" w14:textId="77777777" w:rsidR="004518A6" w:rsidRPr="00035703" w:rsidRDefault="004518A6" w:rsidP="004518A6">
      <w:pPr>
        <w:pStyle w:val="Default"/>
      </w:pPr>
      <w:r w:rsidRPr="00035703">
        <w:t xml:space="preserve">CUSTOMER </w:t>
      </w:r>
      <w:r w:rsidRPr="00035703">
        <w:tab/>
      </w:r>
      <w:r w:rsidRPr="00035703">
        <w:tab/>
      </w:r>
      <w:r w:rsidRPr="00035703">
        <w:tab/>
      </w:r>
      <w:r w:rsidRPr="00035703">
        <w:tab/>
      </w:r>
      <w:r w:rsidRPr="00035703">
        <w:tab/>
      </w:r>
      <w:r w:rsidRPr="00035703">
        <w:tab/>
      </w:r>
      <w:r w:rsidRPr="00035703">
        <w:tab/>
        <w:t>AUBURN WATER SYSTEM, INC.</w:t>
      </w:r>
    </w:p>
    <w:p w14:paraId="45B8A605" w14:textId="77777777" w:rsidR="004518A6" w:rsidRPr="00035703" w:rsidRDefault="004518A6" w:rsidP="004518A6">
      <w:pPr>
        <w:pStyle w:val="Default"/>
      </w:pPr>
    </w:p>
    <w:p w14:paraId="57C5E69B" w14:textId="77777777" w:rsidR="004518A6" w:rsidRPr="00035703" w:rsidRDefault="004518A6" w:rsidP="004518A6">
      <w:pPr>
        <w:pStyle w:val="Default"/>
      </w:pPr>
    </w:p>
    <w:p w14:paraId="5E2CAB83" w14:textId="19803DC2" w:rsidR="004518A6" w:rsidRPr="00035703" w:rsidRDefault="004518A6" w:rsidP="004518A6">
      <w:pPr>
        <w:pStyle w:val="Default"/>
      </w:pPr>
      <w:proofErr w:type="gramStart"/>
      <w:r w:rsidRPr="00035703">
        <w:t>Signature:_</w:t>
      </w:r>
      <w:proofErr w:type="gramEnd"/>
      <w:r w:rsidRPr="00035703">
        <w:t>__________________________</w:t>
      </w:r>
      <w:r w:rsidR="00035703">
        <w:tab/>
        <w:t xml:space="preserve">          </w:t>
      </w:r>
      <w:r w:rsidRPr="00035703">
        <w:t>Signature:_____________________________</w:t>
      </w:r>
    </w:p>
    <w:p w14:paraId="72BCAD4F" w14:textId="77777777" w:rsidR="004518A6" w:rsidRPr="00035703" w:rsidRDefault="004518A6" w:rsidP="004518A6">
      <w:pPr>
        <w:pStyle w:val="Default"/>
      </w:pPr>
    </w:p>
    <w:p w14:paraId="4B519F0B" w14:textId="45772BB2" w:rsidR="004518A6" w:rsidRDefault="004518A6" w:rsidP="004518A6">
      <w:pPr>
        <w:pStyle w:val="Default"/>
        <w:rPr>
          <w:sz w:val="23"/>
          <w:szCs w:val="23"/>
        </w:rPr>
      </w:pPr>
      <w:proofErr w:type="gramStart"/>
      <w:r w:rsidRPr="00035703">
        <w:t>Name:_</w:t>
      </w:r>
      <w:proofErr w:type="gramEnd"/>
      <w:r w:rsidRPr="00035703">
        <w:t>_______________________________</w:t>
      </w:r>
      <w:r w:rsidR="00035703">
        <w:t xml:space="preserve">         </w:t>
      </w:r>
      <w:r w:rsidRPr="00035703">
        <w:t>Name:_________________________</w:t>
      </w:r>
      <w:r>
        <w:rPr>
          <w:sz w:val="23"/>
          <w:szCs w:val="23"/>
        </w:rPr>
        <w:t>______</w:t>
      </w:r>
    </w:p>
    <w:sectPr w:rsidR="004518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EE10D" w14:textId="77777777" w:rsidR="00215F1E" w:rsidRDefault="00215F1E" w:rsidP="00BF7BE5">
      <w:pPr>
        <w:spacing w:before="0" w:after="0"/>
      </w:pPr>
      <w:r>
        <w:separator/>
      </w:r>
    </w:p>
  </w:endnote>
  <w:endnote w:type="continuationSeparator" w:id="0">
    <w:p w14:paraId="5ACA8C4B" w14:textId="77777777" w:rsidR="00215F1E" w:rsidRDefault="00215F1E" w:rsidP="00BF7B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63644"/>
      <w:docPartObj>
        <w:docPartGallery w:val="Page Numbers (Bottom of Page)"/>
        <w:docPartUnique/>
      </w:docPartObj>
    </w:sdtPr>
    <w:sdtEndPr/>
    <w:sdtContent>
      <w:sdt>
        <w:sdtPr>
          <w:id w:val="-1705238520"/>
          <w:docPartObj>
            <w:docPartGallery w:val="Page Numbers (Top of Page)"/>
            <w:docPartUnique/>
          </w:docPartObj>
        </w:sdtPr>
        <w:sdtEndPr/>
        <w:sdtContent>
          <w:p w14:paraId="62EFE0A9" w14:textId="77777777" w:rsidR="00BF7BE5" w:rsidRDefault="00BF7BE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B725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725B">
              <w:rPr>
                <w:b/>
                <w:bCs/>
                <w:noProof/>
              </w:rPr>
              <w:t>1</w:t>
            </w:r>
            <w:r>
              <w:rPr>
                <w:b/>
                <w:bCs/>
                <w:sz w:val="24"/>
                <w:szCs w:val="24"/>
              </w:rPr>
              <w:fldChar w:fldCharType="end"/>
            </w:r>
          </w:p>
        </w:sdtContent>
      </w:sdt>
    </w:sdtContent>
  </w:sdt>
  <w:p w14:paraId="278AB014" w14:textId="77777777" w:rsidR="00BF7BE5" w:rsidRDefault="00BF7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06A7B" w14:textId="77777777" w:rsidR="00215F1E" w:rsidRDefault="00215F1E" w:rsidP="00BF7BE5">
      <w:pPr>
        <w:spacing w:before="0" w:after="0"/>
      </w:pPr>
      <w:r>
        <w:separator/>
      </w:r>
    </w:p>
  </w:footnote>
  <w:footnote w:type="continuationSeparator" w:id="0">
    <w:p w14:paraId="1C81DD9F" w14:textId="77777777" w:rsidR="00215F1E" w:rsidRDefault="00215F1E" w:rsidP="00BF7BE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6A4D"/>
    <w:multiLevelType w:val="hybridMultilevel"/>
    <w:tmpl w:val="882EC762"/>
    <w:lvl w:ilvl="0" w:tplc="1FFC64CC">
      <w:start w:val="1"/>
      <w:numFmt w:val="decimal"/>
      <w:lvlText w:val="Section %1."/>
      <w:lvlJc w:val="right"/>
      <w:pPr>
        <w:ind w:left="810" w:hanging="360"/>
      </w:pPr>
      <w:rPr>
        <w:rFonts w:hint="default"/>
        <w:b/>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21C53E1D"/>
    <w:multiLevelType w:val="hybridMultilevel"/>
    <w:tmpl w:val="1BC80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47C9B"/>
    <w:multiLevelType w:val="hybridMultilevel"/>
    <w:tmpl w:val="541411B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462A0A52"/>
    <w:multiLevelType w:val="hybridMultilevel"/>
    <w:tmpl w:val="20FCDD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64F202A"/>
    <w:multiLevelType w:val="hybridMultilevel"/>
    <w:tmpl w:val="FC6C5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6E"/>
    <w:rsid w:val="0001256E"/>
    <w:rsid w:val="00035703"/>
    <w:rsid w:val="00115CBC"/>
    <w:rsid w:val="0015163B"/>
    <w:rsid w:val="00215F1E"/>
    <w:rsid w:val="00250323"/>
    <w:rsid w:val="0025737A"/>
    <w:rsid w:val="002749D1"/>
    <w:rsid w:val="002E5B18"/>
    <w:rsid w:val="00326AFB"/>
    <w:rsid w:val="003E44A4"/>
    <w:rsid w:val="0041239D"/>
    <w:rsid w:val="004518A6"/>
    <w:rsid w:val="004634F0"/>
    <w:rsid w:val="004B00E8"/>
    <w:rsid w:val="005B51F6"/>
    <w:rsid w:val="00732F23"/>
    <w:rsid w:val="008B725B"/>
    <w:rsid w:val="008C50CA"/>
    <w:rsid w:val="008D2DFF"/>
    <w:rsid w:val="008E0E72"/>
    <w:rsid w:val="008E58DE"/>
    <w:rsid w:val="008F6E42"/>
    <w:rsid w:val="009017AE"/>
    <w:rsid w:val="00910F19"/>
    <w:rsid w:val="009574F4"/>
    <w:rsid w:val="00A754D6"/>
    <w:rsid w:val="00AE09A6"/>
    <w:rsid w:val="00BF17A5"/>
    <w:rsid w:val="00BF7BE5"/>
    <w:rsid w:val="00C27792"/>
    <w:rsid w:val="00D57A58"/>
    <w:rsid w:val="00D909DB"/>
    <w:rsid w:val="00D95D7A"/>
    <w:rsid w:val="00DC0121"/>
    <w:rsid w:val="00DF429F"/>
    <w:rsid w:val="00E1258C"/>
    <w:rsid w:val="00E213B5"/>
    <w:rsid w:val="00E42291"/>
    <w:rsid w:val="00E528DC"/>
    <w:rsid w:val="00F37340"/>
    <w:rsid w:val="00F7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F345"/>
  <w15:docId w15:val="{8EFBFC8D-D3A7-4EDE-9B2C-24BDC24A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56E"/>
    <w:pPr>
      <w:spacing w:before="120" w:after="40" w:line="240" w:lineRule="auto"/>
      <w:ind w:left="1440" w:right="720" w:hanging="274"/>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6E"/>
    <w:pPr>
      <w:ind w:left="720"/>
      <w:contextualSpacing/>
    </w:pPr>
  </w:style>
  <w:style w:type="paragraph" w:styleId="Header">
    <w:name w:val="header"/>
    <w:basedOn w:val="Normal"/>
    <w:link w:val="HeaderChar"/>
    <w:uiPriority w:val="99"/>
    <w:unhideWhenUsed/>
    <w:rsid w:val="00BF7BE5"/>
    <w:pPr>
      <w:tabs>
        <w:tab w:val="center" w:pos="4680"/>
        <w:tab w:val="right" w:pos="9360"/>
      </w:tabs>
      <w:spacing w:before="0" w:after="0"/>
    </w:pPr>
  </w:style>
  <w:style w:type="character" w:customStyle="1" w:styleId="HeaderChar">
    <w:name w:val="Header Char"/>
    <w:basedOn w:val="DefaultParagraphFont"/>
    <w:link w:val="Header"/>
    <w:uiPriority w:val="99"/>
    <w:rsid w:val="00BF7BE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F7BE5"/>
    <w:pPr>
      <w:tabs>
        <w:tab w:val="center" w:pos="4680"/>
        <w:tab w:val="right" w:pos="9360"/>
      </w:tabs>
      <w:spacing w:before="0" w:after="0"/>
    </w:pPr>
  </w:style>
  <w:style w:type="character" w:customStyle="1" w:styleId="FooterChar">
    <w:name w:val="Footer Char"/>
    <w:basedOn w:val="DefaultParagraphFont"/>
    <w:link w:val="Footer"/>
    <w:uiPriority w:val="99"/>
    <w:rsid w:val="00BF7BE5"/>
    <w:rPr>
      <w:rFonts w:ascii="Times New Roman" w:eastAsia="Times New Roman" w:hAnsi="Times New Roman" w:cs="Times New Roman"/>
      <w:sz w:val="20"/>
      <w:szCs w:val="20"/>
    </w:rPr>
  </w:style>
  <w:style w:type="paragraph" w:customStyle="1" w:styleId="Default">
    <w:name w:val="Default"/>
    <w:rsid w:val="004518A6"/>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0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Julie Hooks</cp:lastModifiedBy>
  <cp:revision>3</cp:revision>
  <cp:lastPrinted>2019-01-16T17:14:00Z</cp:lastPrinted>
  <dcterms:created xsi:type="dcterms:W3CDTF">2019-01-16T17:15:00Z</dcterms:created>
  <dcterms:modified xsi:type="dcterms:W3CDTF">2019-02-14T19:21:00Z</dcterms:modified>
</cp:coreProperties>
</file>